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4AC1" w14:textId="77777777" w:rsidR="00634C46" w:rsidRPr="00634C46" w:rsidRDefault="00634C46" w:rsidP="00634C46">
      <w:pPr>
        <w:jc w:val="center"/>
        <w:rPr>
          <w:rFonts w:ascii="Times New Roman" w:hAnsi="Times New Roman" w:cs="Times New Roman"/>
          <w:b/>
          <w:bCs/>
          <w:sz w:val="28"/>
          <w:szCs w:val="28"/>
        </w:rPr>
      </w:pPr>
      <w:r w:rsidRPr="00634C46">
        <w:rPr>
          <w:rFonts w:ascii="Times New Roman" w:hAnsi="Times New Roman" w:cs="Times New Roman"/>
          <w:b/>
          <w:bCs/>
          <w:sz w:val="28"/>
          <w:szCs w:val="28"/>
        </w:rPr>
        <w:t>SGK Genelgesi 2026/1 – İki Puanlık İndirim</w:t>
      </w:r>
    </w:p>
    <w:p w14:paraId="413D1107"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ÖZET:</w:t>
      </w:r>
    </w:p>
    <w:p w14:paraId="5EC323F1"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SGK Genelgesi 2026/1 Yayınlandı: 2 Puanlık İndirim 1 Ocak 2026’dan İtibaren Başladı (İmalatta 5 Puan Devam)</w:t>
      </w:r>
    </w:p>
    <w:p w14:paraId="7F46ABB0"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SGK’nın </w:t>
      </w:r>
      <w:r w:rsidRPr="00634C46">
        <w:rPr>
          <w:rFonts w:ascii="Times New Roman" w:hAnsi="Times New Roman" w:cs="Times New Roman"/>
          <w:b/>
          <w:bCs/>
          <w:sz w:val="28"/>
          <w:szCs w:val="28"/>
        </w:rPr>
        <w:t>2026/1 sayılı Genelgesi</w:t>
      </w:r>
      <w:r w:rsidRPr="00634C46">
        <w:rPr>
          <w:rFonts w:ascii="Times New Roman" w:hAnsi="Times New Roman" w:cs="Times New Roman"/>
          <w:sz w:val="28"/>
          <w:szCs w:val="28"/>
        </w:rPr>
        <w:t> (06.01.2026) ile </w:t>
      </w:r>
      <w:r w:rsidRPr="00634C46">
        <w:rPr>
          <w:rFonts w:ascii="Times New Roman" w:hAnsi="Times New Roman" w:cs="Times New Roman"/>
          <w:b/>
          <w:bCs/>
          <w:sz w:val="28"/>
          <w:szCs w:val="28"/>
        </w:rPr>
        <w:t>özel sektör işverenlerinde</w:t>
      </w:r>
      <w:r w:rsidRPr="00634C46">
        <w:rPr>
          <w:rFonts w:ascii="Times New Roman" w:hAnsi="Times New Roman" w:cs="Times New Roman"/>
          <w:sz w:val="28"/>
          <w:szCs w:val="28"/>
        </w:rPr>
        <w:t> 5510 sayılı Kanun kapsamındaki </w:t>
      </w:r>
      <w:r w:rsidRPr="00634C46">
        <w:rPr>
          <w:rFonts w:ascii="Times New Roman" w:hAnsi="Times New Roman" w:cs="Times New Roman"/>
          <w:b/>
          <w:bCs/>
          <w:sz w:val="28"/>
          <w:szCs w:val="28"/>
        </w:rPr>
        <w:t>MYÖ (Malullük-Yaşlılık-Ölüm) sigortaları primi işveren hissesine uygulanan Hazine desteği</w:t>
      </w:r>
      <w:r w:rsidRPr="00634C46">
        <w:rPr>
          <w:rFonts w:ascii="Times New Roman" w:hAnsi="Times New Roman" w:cs="Times New Roman"/>
          <w:sz w:val="28"/>
          <w:szCs w:val="28"/>
        </w:rPr>
        <w:t> 2026/Ocak’tan itibaren </w:t>
      </w:r>
      <w:r w:rsidRPr="00634C46">
        <w:rPr>
          <w:rFonts w:ascii="Times New Roman" w:hAnsi="Times New Roman" w:cs="Times New Roman"/>
          <w:b/>
          <w:bCs/>
          <w:sz w:val="28"/>
          <w:szCs w:val="28"/>
        </w:rPr>
        <w:t>2 puana</w:t>
      </w:r>
      <w:r w:rsidRPr="00634C46">
        <w:rPr>
          <w:rFonts w:ascii="Times New Roman" w:hAnsi="Times New Roman" w:cs="Times New Roman"/>
          <w:sz w:val="28"/>
          <w:szCs w:val="28"/>
        </w:rPr>
        <w:t> indirildi. </w:t>
      </w:r>
      <w:r w:rsidRPr="00634C46">
        <w:rPr>
          <w:rFonts w:ascii="Times New Roman" w:hAnsi="Times New Roman" w:cs="Times New Roman"/>
          <w:b/>
          <w:bCs/>
          <w:sz w:val="28"/>
          <w:szCs w:val="28"/>
        </w:rPr>
        <w:t>İmalat sektöründe</w:t>
      </w:r>
      <w:r w:rsidRPr="00634C46">
        <w:rPr>
          <w:rFonts w:ascii="Times New Roman" w:hAnsi="Times New Roman" w:cs="Times New Roman"/>
          <w:sz w:val="28"/>
          <w:szCs w:val="28"/>
        </w:rPr>
        <w:t> ise 2025/Şubat–2026/Aralık döneminde </w:t>
      </w:r>
      <w:r w:rsidRPr="00634C46">
        <w:rPr>
          <w:rFonts w:ascii="Times New Roman" w:hAnsi="Times New Roman" w:cs="Times New Roman"/>
          <w:b/>
          <w:bCs/>
          <w:sz w:val="28"/>
          <w:szCs w:val="28"/>
        </w:rPr>
        <w:t>5 puanlık destek</w:t>
      </w:r>
      <w:r w:rsidRPr="00634C46">
        <w:rPr>
          <w:rFonts w:ascii="Times New Roman" w:hAnsi="Times New Roman" w:cs="Times New Roman"/>
          <w:sz w:val="28"/>
          <w:szCs w:val="28"/>
        </w:rPr>
        <w:t> uygulanmaya devam edecek (süreyi 31.12.2027’ye kadar uzatma yetkisi Cumhurbaşkanında).</w:t>
      </w:r>
    </w:p>
    <w:p w14:paraId="01C8697B"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1) Ne değişti?</w:t>
      </w:r>
    </w:p>
    <w:p w14:paraId="53FCFB57" w14:textId="77777777" w:rsid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Genelgede, 19.12.2025 tarihli Resmî </w:t>
      </w:r>
      <w:proofErr w:type="spellStart"/>
      <w:r w:rsidRPr="00634C46">
        <w:rPr>
          <w:rFonts w:ascii="Times New Roman" w:hAnsi="Times New Roman" w:cs="Times New Roman"/>
          <w:sz w:val="28"/>
          <w:szCs w:val="28"/>
        </w:rPr>
        <w:t>Gazete’de</w:t>
      </w:r>
      <w:proofErr w:type="spellEnd"/>
      <w:r w:rsidRPr="00634C46">
        <w:rPr>
          <w:rFonts w:ascii="Times New Roman" w:hAnsi="Times New Roman" w:cs="Times New Roman"/>
          <w:sz w:val="28"/>
          <w:szCs w:val="28"/>
        </w:rPr>
        <w:t xml:space="preserve"> yayımlanan </w:t>
      </w:r>
      <w:r w:rsidRPr="00634C46">
        <w:rPr>
          <w:rFonts w:ascii="Times New Roman" w:hAnsi="Times New Roman" w:cs="Times New Roman"/>
          <w:b/>
          <w:bCs/>
          <w:sz w:val="28"/>
          <w:szCs w:val="28"/>
        </w:rPr>
        <w:t>7566 sayılı Kanun</w:t>
      </w:r>
      <w:r w:rsidRPr="00634C46">
        <w:rPr>
          <w:rFonts w:ascii="Times New Roman" w:hAnsi="Times New Roman" w:cs="Times New Roman"/>
          <w:sz w:val="28"/>
          <w:szCs w:val="28"/>
        </w:rPr>
        <w:t> ile </w:t>
      </w:r>
      <w:r w:rsidRPr="00634C46">
        <w:rPr>
          <w:rFonts w:ascii="Times New Roman" w:hAnsi="Times New Roman" w:cs="Times New Roman"/>
          <w:b/>
          <w:bCs/>
          <w:sz w:val="28"/>
          <w:szCs w:val="28"/>
        </w:rPr>
        <w:t>5510 sayılı Kanun m.81/1-(ı)</w:t>
      </w:r>
      <w:r w:rsidRPr="00634C46">
        <w:rPr>
          <w:rFonts w:ascii="Times New Roman" w:hAnsi="Times New Roman" w:cs="Times New Roman"/>
          <w:sz w:val="28"/>
          <w:szCs w:val="28"/>
        </w:rPr>
        <w:t> bendinde yapılan değişiklik doğrultusunda, MYÖ primi işveren hissesinde Hazinece karşılanan indirim oranı </w:t>
      </w:r>
      <w:r w:rsidRPr="00634C46">
        <w:rPr>
          <w:rFonts w:ascii="Times New Roman" w:hAnsi="Times New Roman" w:cs="Times New Roman"/>
          <w:b/>
          <w:bCs/>
          <w:sz w:val="28"/>
          <w:szCs w:val="28"/>
        </w:rPr>
        <w:t>“dört puandan iki puana”</w:t>
      </w:r>
      <w:r w:rsidRPr="00634C46">
        <w:rPr>
          <w:rFonts w:ascii="Times New Roman" w:hAnsi="Times New Roman" w:cs="Times New Roman"/>
          <w:sz w:val="28"/>
          <w:szCs w:val="28"/>
        </w:rPr>
        <w:t> düşürülmüştür.</w:t>
      </w:r>
    </w:p>
    <w:p w14:paraId="00833C00" w14:textId="2B4322EE"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Ayrıca 5510 sayılı Kanun’un </w:t>
      </w:r>
      <w:r w:rsidRPr="00634C46">
        <w:rPr>
          <w:rFonts w:ascii="Times New Roman" w:hAnsi="Times New Roman" w:cs="Times New Roman"/>
          <w:b/>
          <w:bCs/>
          <w:sz w:val="28"/>
          <w:szCs w:val="28"/>
        </w:rPr>
        <w:t>Geçici 108. maddesinde</w:t>
      </w:r>
      <w:r w:rsidRPr="00634C46">
        <w:rPr>
          <w:rFonts w:ascii="Times New Roman" w:hAnsi="Times New Roman" w:cs="Times New Roman"/>
          <w:sz w:val="28"/>
          <w:szCs w:val="28"/>
        </w:rPr>
        <w:t> de “dört” ibaresi “iki” olarak değiştirilmiştir.</w:t>
      </w:r>
    </w:p>
    <w:p w14:paraId="45A174D7"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2) Hangi dönemlerde kaç puan uygulanacak?</w:t>
      </w:r>
    </w:p>
    <w:p w14:paraId="5E0C265A"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Özel sektör işverenlerinin, 5510 kapsamındaki sigortalıları için MYÖ primi işveren hissesinde Hazinece karşılanacak kısım genelgede şöyle özetlenmiştir:</w:t>
      </w:r>
    </w:p>
    <w:p w14:paraId="13283805" w14:textId="77777777" w:rsidR="00634C46" w:rsidRPr="00634C46" w:rsidRDefault="00634C46" w:rsidP="00634C46">
      <w:pPr>
        <w:numPr>
          <w:ilvl w:val="0"/>
          <w:numId w:val="1"/>
        </w:numPr>
        <w:rPr>
          <w:rFonts w:ascii="Times New Roman" w:hAnsi="Times New Roman" w:cs="Times New Roman"/>
          <w:sz w:val="28"/>
          <w:szCs w:val="28"/>
        </w:rPr>
      </w:pPr>
      <w:r w:rsidRPr="00634C46">
        <w:rPr>
          <w:rFonts w:ascii="Times New Roman" w:hAnsi="Times New Roman" w:cs="Times New Roman"/>
          <w:b/>
          <w:bCs/>
          <w:sz w:val="28"/>
          <w:szCs w:val="28"/>
        </w:rPr>
        <w:t>2008/Ekim – 2025/Ocak:</w:t>
      </w:r>
      <w:r w:rsidRPr="00634C46">
        <w:rPr>
          <w:rFonts w:ascii="Times New Roman" w:hAnsi="Times New Roman" w:cs="Times New Roman"/>
          <w:sz w:val="28"/>
          <w:szCs w:val="28"/>
        </w:rPr>
        <w:t> </w:t>
      </w:r>
      <w:r w:rsidRPr="00634C46">
        <w:rPr>
          <w:rFonts w:ascii="Times New Roman" w:hAnsi="Times New Roman" w:cs="Times New Roman"/>
          <w:b/>
          <w:bCs/>
          <w:sz w:val="28"/>
          <w:szCs w:val="28"/>
        </w:rPr>
        <w:t>5 puan</w:t>
      </w:r>
    </w:p>
    <w:p w14:paraId="08F9CBD2" w14:textId="77777777" w:rsidR="00634C46" w:rsidRPr="00634C46" w:rsidRDefault="00634C46" w:rsidP="00634C46">
      <w:pPr>
        <w:numPr>
          <w:ilvl w:val="0"/>
          <w:numId w:val="1"/>
        </w:numPr>
        <w:rPr>
          <w:rFonts w:ascii="Times New Roman" w:hAnsi="Times New Roman" w:cs="Times New Roman"/>
          <w:sz w:val="28"/>
          <w:szCs w:val="28"/>
        </w:rPr>
      </w:pPr>
      <w:r w:rsidRPr="00634C46">
        <w:rPr>
          <w:rFonts w:ascii="Times New Roman" w:hAnsi="Times New Roman" w:cs="Times New Roman"/>
          <w:b/>
          <w:bCs/>
          <w:sz w:val="28"/>
          <w:szCs w:val="28"/>
        </w:rPr>
        <w:t>2025/Şubat – 2025/Aralık:</w:t>
      </w:r>
      <w:r w:rsidRPr="00634C46">
        <w:rPr>
          <w:rFonts w:ascii="Times New Roman" w:hAnsi="Times New Roman" w:cs="Times New Roman"/>
          <w:sz w:val="28"/>
          <w:szCs w:val="28"/>
        </w:rPr>
        <w:t> </w:t>
      </w:r>
      <w:r w:rsidRPr="00634C46">
        <w:rPr>
          <w:rFonts w:ascii="Times New Roman" w:hAnsi="Times New Roman" w:cs="Times New Roman"/>
          <w:b/>
          <w:bCs/>
          <w:sz w:val="28"/>
          <w:szCs w:val="28"/>
        </w:rPr>
        <w:t>4 puan</w:t>
      </w:r>
    </w:p>
    <w:p w14:paraId="720CED03" w14:textId="77777777" w:rsidR="00634C46" w:rsidRPr="00634C46" w:rsidRDefault="00634C46" w:rsidP="00634C46">
      <w:pPr>
        <w:numPr>
          <w:ilvl w:val="0"/>
          <w:numId w:val="1"/>
        </w:numPr>
        <w:rPr>
          <w:rFonts w:ascii="Times New Roman" w:hAnsi="Times New Roman" w:cs="Times New Roman"/>
          <w:sz w:val="28"/>
          <w:szCs w:val="28"/>
        </w:rPr>
      </w:pPr>
      <w:r w:rsidRPr="00634C46">
        <w:rPr>
          <w:rFonts w:ascii="Times New Roman" w:hAnsi="Times New Roman" w:cs="Times New Roman"/>
          <w:b/>
          <w:bCs/>
          <w:sz w:val="28"/>
          <w:szCs w:val="28"/>
        </w:rPr>
        <w:t>2026/Ocak ve sonrası:</w:t>
      </w:r>
      <w:r w:rsidRPr="00634C46">
        <w:rPr>
          <w:rFonts w:ascii="Times New Roman" w:hAnsi="Times New Roman" w:cs="Times New Roman"/>
          <w:sz w:val="28"/>
          <w:szCs w:val="28"/>
        </w:rPr>
        <w:t> </w:t>
      </w:r>
      <w:r w:rsidRPr="00634C46">
        <w:rPr>
          <w:rFonts w:ascii="Times New Roman" w:hAnsi="Times New Roman" w:cs="Times New Roman"/>
          <w:b/>
          <w:bCs/>
          <w:sz w:val="28"/>
          <w:szCs w:val="28"/>
        </w:rPr>
        <w:t>2 puan</w:t>
      </w:r>
    </w:p>
    <w:p w14:paraId="74ED6EFE"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İmalat sektörü istisnası (5 puan devam)</w:t>
      </w:r>
    </w:p>
    <w:p w14:paraId="53C7FD7C"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Genelgeye göre </w:t>
      </w:r>
      <w:r w:rsidRPr="00634C46">
        <w:rPr>
          <w:rFonts w:ascii="Times New Roman" w:hAnsi="Times New Roman" w:cs="Times New Roman"/>
          <w:b/>
          <w:bCs/>
          <w:sz w:val="28"/>
          <w:szCs w:val="28"/>
        </w:rPr>
        <w:t>imalat sektöründe faaliyet gösteren özel sektör işverenleri</w:t>
      </w:r>
      <w:r w:rsidRPr="00634C46">
        <w:rPr>
          <w:rFonts w:ascii="Times New Roman" w:hAnsi="Times New Roman" w:cs="Times New Roman"/>
          <w:sz w:val="28"/>
          <w:szCs w:val="28"/>
        </w:rPr>
        <w:t> için </w:t>
      </w:r>
      <w:r w:rsidRPr="00634C46">
        <w:rPr>
          <w:rFonts w:ascii="Times New Roman" w:hAnsi="Times New Roman" w:cs="Times New Roman"/>
          <w:b/>
          <w:bCs/>
          <w:sz w:val="28"/>
          <w:szCs w:val="28"/>
        </w:rPr>
        <w:t>2025/Şubat – 2026/Aralık</w:t>
      </w:r>
      <w:r w:rsidRPr="00634C46">
        <w:rPr>
          <w:rFonts w:ascii="Times New Roman" w:hAnsi="Times New Roman" w:cs="Times New Roman"/>
          <w:sz w:val="28"/>
          <w:szCs w:val="28"/>
        </w:rPr>
        <w:t> dönemlerinde MYÖ işveren hissesindeki destek </w:t>
      </w:r>
      <w:r w:rsidRPr="00634C46">
        <w:rPr>
          <w:rFonts w:ascii="Times New Roman" w:hAnsi="Times New Roman" w:cs="Times New Roman"/>
          <w:b/>
          <w:bCs/>
          <w:sz w:val="28"/>
          <w:szCs w:val="28"/>
        </w:rPr>
        <w:t>5 puan</w:t>
      </w:r>
      <w:r w:rsidRPr="00634C46">
        <w:rPr>
          <w:rFonts w:ascii="Times New Roman" w:hAnsi="Times New Roman" w:cs="Times New Roman"/>
          <w:sz w:val="28"/>
          <w:szCs w:val="28"/>
        </w:rPr>
        <w:t> olarak </w:t>
      </w:r>
      <w:r w:rsidRPr="00634C46">
        <w:rPr>
          <w:rFonts w:ascii="Times New Roman" w:hAnsi="Times New Roman" w:cs="Times New Roman"/>
          <w:b/>
          <w:bCs/>
          <w:sz w:val="28"/>
          <w:szCs w:val="28"/>
        </w:rPr>
        <w:t>devam eder</w:t>
      </w:r>
      <w:r w:rsidRPr="00634C46">
        <w:rPr>
          <w:rFonts w:ascii="Times New Roman" w:hAnsi="Times New Roman" w:cs="Times New Roman"/>
          <w:sz w:val="28"/>
          <w:szCs w:val="28"/>
        </w:rPr>
        <w:t>.</w:t>
      </w:r>
      <w:r w:rsidRPr="00634C46">
        <w:rPr>
          <w:rFonts w:ascii="Times New Roman" w:hAnsi="Times New Roman" w:cs="Times New Roman"/>
          <w:sz w:val="28"/>
          <w:szCs w:val="28"/>
        </w:rPr>
        <w:br/>
        <w:t>Cumhurbaşkanı bu süreyi </w:t>
      </w:r>
      <w:r w:rsidRPr="00634C46">
        <w:rPr>
          <w:rFonts w:ascii="Times New Roman" w:hAnsi="Times New Roman" w:cs="Times New Roman"/>
          <w:b/>
          <w:bCs/>
          <w:sz w:val="28"/>
          <w:szCs w:val="28"/>
        </w:rPr>
        <w:t>31.12.2027’ye kadar uzatmaya yetkilidir.</w:t>
      </w:r>
    </w:p>
    <w:p w14:paraId="3A545796"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İmalat kapsamı nasıl belirlenecek?</w:t>
      </w:r>
      <w:r w:rsidRPr="00634C46">
        <w:rPr>
          <w:rFonts w:ascii="Times New Roman" w:hAnsi="Times New Roman" w:cs="Times New Roman"/>
          <w:sz w:val="28"/>
          <w:szCs w:val="28"/>
        </w:rPr>
        <w:br/>
        <w:t>Genelgede açıkça, </w:t>
      </w:r>
      <w:r w:rsidRPr="00634C46">
        <w:rPr>
          <w:rFonts w:ascii="Times New Roman" w:hAnsi="Times New Roman" w:cs="Times New Roman"/>
          <w:b/>
          <w:bCs/>
          <w:sz w:val="28"/>
          <w:szCs w:val="28"/>
        </w:rPr>
        <w:t>NACE Rev.2.1 sınıflamasında “C (İmalat)”</w:t>
      </w:r>
      <w:r w:rsidRPr="00634C46">
        <w:rPr>
          <w:rFonts w:ascii="Times New Roman" w:hAnsi="Times New Roman" w:cs="Times New Roman"/>
          <w:sz w:val="28"/>
          <w:szCs w:val="28"/>
        </w:rPr>
        <w:t> bölümündeki işkollarının esas alınacağı belirtilmiştir.</w:t>
      </w:r>
    </w:p>
    <w:p w14:paraId="50B0F1A7"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3) Destek tutarı nasıl hesaplanır?</w:t>
      </w:r>
    </w:p>
    <w:p w14:paraId="2F337D8B"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Genelgenin örneklerinde hesaplama yaklaşımı şu mantıkla ilerler:</w:t>
      </w:r>
    </w:p>
    <w:p w14:paraId="65640A39" w14:textId="77777777" w:rsidR="00634C46" w:rsidRPr="00634C46" w:rsidRDefault="00634C46" w:rsidP="00634C46">
      <w:pPr>
        <w:numPr>
          <w:ilvl w:val="0"/>
          <w:numId w:val="2"/>
        </w:numPr>
        <w:rPr>
          <w:rFonts w:ascii="Times New Roman" w:hAnsi="Times New Roman" w:cs="Times New Roman"/>
          <w:sz w:val="28"/>
          <w:szCs w:val="28"/>
        </w:rPr>
      </w:pPr>
      <w:r w:rsidRPr="00634C46">
        <w:rPr>
          <w:rFonts w:ascii="Times New Roman" w:hAnsi="Times New Roman" w:cs="Times New Roman"/>
          <w:b/>
          <w:bCs/>
          <w:sz w:val="28"/>
          <w:szCs w:val="28"/>
        </w:rPr>
        <w:lastRenderedPageBreak/>
        <w:t>Hazine desteği (TL) = Prime esas kazanç (PEK) x İndirim oranı</w:t>
      </w:r>
    </w:p>
    <w:p w14:paraId="49E9068C" w14:textId="77777777" w:rsidR="00634C46" w:rsidRPr="00634C46" w:rsidRDefault="00634C46" w:rsidP="00634C46">
      <w:pPr>
        <w:numPr>
          <w:ilvl w:val="1"/>
          <w:numId w:val="2"/>
        </w:numPr>
        <w:rPr>
          <w:rFonts w:ascii="Times New Roman" w:hAnsi="Times New Roman" w:cs="Times New Roman"/>
          <w:sz w:val="28"/>
          <w:szCs w:val="28"/>
        </w:rPr>
      </w:pPr>
      <w:r w:rsidRPr="00634C46">
        <w:rPr>
          <w:rFonts w:ascii="Times New Roman" w:hAnsi="Times New Roman" w:cs="Times New Roman"/>
          <w:sz w:val="28"/>
          <w:szCs w:val="28"/>
        </w:rPr>
        <w:t>Genel sektör: </w:t>
      </w:r>
      <w:r w:rsidRPr="00634C46">
        <w:rPr>
          <w:rFonts w:ascii="Times New Roman" w:hAnsi="Times New Roman" w:cs="Times New Roman"/>
          <w:b/>
          <w:bCs/>
          <w:sz w:val="28"/>
          <w:szCs w:val="28"/>
        </w:rPr>
        <w:t>%2</w:t>
      </w:r>
    </w:p>
    <w:p w14:paraId="0BACFA89" w14:textId="77777777" w:rsidR="00634C46" w:rsidRPr="00634C46" w:rsidRDefault="00634C46" w:rsidP="00634C46">
      <w:pPr>
        <w:numPr>
          <w:ilvl w:val="1"/>
          <w:numId w:val="2"/>
        </w:numPr>
        <w:rPr>
          <w:rFonts w:ascii="Times New Roman" w:hAnsi="Times New Roman" w:cs="Times New Roman"/>
          <w:sz w:val="28"/>
          <w:szCs w:val="28"/>
        </w:rPr>
      </w:pPr>
      <w:r w:rsidRPr="00634C46">
        <w:rPr>
          <w:rFonts w:ascii="Times New Roman" w:hAnsi="Times New Roman" w:cs="Times New Roman"/>
          <w:sz w:val="28"/>
          <w:szCs w:val="28"/>
        </w:rPr>
        <w:t>İmalat (C): </w:t>
      </w:r>
      <w:r w:rsidRPr="00634C46">
        <w:rPr>
          <w:rFonts w:ascii="Times New Roman" w:hAnsi="Times New Roman" w:cs="Times New Roman"/>
          <w:b/>
          <w:bCs/>
          <w:sz w:val="28"/>
          <w:szCs w:val="28"/>
        </w:rPr>
        <w:t>%5</w:t>
      </w:r>
      <w:r w:rsidRPr="00634C46">
        <w:rPr>
          <w:rFonts w:ascii="Times New Roman" w:hAnsi="Times New Roman" w:cs="Times New Roman"/>
          <w:sz w:val="28"/>
          <w:szCs w:val="28"/>
        </w:rPr>
        <w:t> (2025/Şubat–2026/Aralık)</w:t>
      </w:r>
    </w:p>
    <w:p w14:paraId="06140CCD" w14:textId="77777777" w:rsidR="00634C46" w:rsidRPr="00634C46" w:rsidRDefault="00634C46" w:rsidP="00634C46">
      <w:pPr>
        <w:numPr>
          <w:ilvl w:val="0"/>
          <w:numId w:val="2"/>
        </w:numPr>
        <w:rPr>
          <w:rFonts w:ascii="Times New Roman" w:hAnsi="Times New Roman" w:cs="Times New Roman"/>
          <w:sz w:val="28"/>
          <w:szCs w:val="28"/>
        </w:rPr>
      </w:pPr>
      <w:r w:rsidRPr="00634C46">
        <w:rPr>
          <w:rFonts w:ascii="Times New Roman" w:hAnsi="Times New Roman" w:cs="Times New Roman"/>
          <w:b/>
          <w:bCs/>
          <w:sz w:val="28"/>
          <w:szCs w:val="28"/>
        </w:rPr>
        <w:t>İşverenin ödeyeceği toplam prim (destek sonrası) = Hesaplanan toplam prim – Hazine desteği</w:t>
      </w:r>
    </w:p>
    <w:p w14:paraId="4A3BBC56"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Not: Genelgedeki örneklerde toplam prim oranı </w:t>
      </w:r>
      <w:r w:rsidRPr="00634C46">
        <w:rPr>
          <w:rFonts w:ascii="Times New Roman" w:hAnsi="Times New Roman" w:cs="Times New Roman"/>
          <w:b/>
          <w:bCs/>
          <w:sz w:val="28"/>
          <w:szCs w:val="28"/>
        </w:rPr>
        <w:t>%38,75</w:t>
      </w:r>
      <w:r w:rsidRPr="00634C46">
        <w:rPr>
          <w:rFonts w:ascii="Times New Roman" w:hAnsi="Times New Roman" w:cs="Times New Roman"/>
          <w:sz w:val="28"/>
          <w:szCs w:val="28"/>
        </w:rPr>
        <w:t> alınmıştır (örneğe özgü kabul). Uygulamada toplam oran; kısa vadeli sigorta kolları gibi parametrelere göre değişebilir. Genelgenin kritik noktası, </w:t>
      </w:r>
      <w:r w:rsidRPr="00634C46">
        <w:rPr>
          <w:rFonts w:ascii="Times New Roman" w:hAnsi="Times New Roman" w:cs="Times New Roman"/>
          <w:b/>
          <w:bCs/>
          <w:sz w:val="28"/>
          <w:szCs w:val="28"/>
        </w:rPr>
        <w:t>indirimin PEK üzerinden %2 veya %5 olarak düşülmesi</w:t>
      </w:r>
      <w:r w:rsidRPr="00634C46">
        <w:rPr>
          <w:rFonts w:ascii="Times New Roman" w:hAnsi="Times New Roman" w:cs="Times New Roman"/>
          <w:sz w:val="28"/>
          <w:szCs w:val="28"/>
        </w:rPr>
        <w:t> ve bunun </w:t>
      </w:r>
      <w:r w:rsidRPr="00634C46">
        <w:rPr>
          <w:rFonts w:ascii="Times New Roman" w:hAnsi="Times New Roman" w:cs="Times New Roman"/>
          <w:b/>
          <w:bCs/>
          <w:sz w:val="28"/>
          <w:szCs w:val="28"/>
        </w:rPr>
        <w:t>ödenecek toplam prim tutarını azaltmasıdır</w:t>
      </w:r>
      <w:r w:rsidRPr="00634C46">
        <w:rPr>
          <w:rFonts w:ascii="Times New Roman" w:hAnsi="Times New Roman" w:cs="Times New Roman"/>
          <w:sz w:val="28"/>
          <w:szCs w:val="28"/>
        </w:rPr>
        <w:t>.</w:t>
      </w:r>
    </w:p>
    <w:p w14:paraId="70B4FAFE"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4) NACE (iş kolu) değişirse indirim ne olur?</w:t>
      </w:r>
    </w:p>
    <w:p w14:paraId="6A0DD49D"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Genelge, işkolu kodu (NACE) değişikliklerinde indirim puanının </w:t>
      </w:r>
      <w:r w:rsidRPr="00634C46">
        <w:rPr>
          <w:rFonts w:ascii="Times New Roman" w:hAnsi="Times New Roman" w:cs="Times New Roman"/>
          <w:b/>
          <w:bCs/>
          <w:sz w:val="28"/>
          <w:szCs w:val="28"/>
        </w:rPr>
        <w:t>değişiklik tarihini takip eden ay/dönemden</w:t>
      </w:r>
      <w:r w:rsidRPr="00634C46">
        <w:rPr>
          <w:rFonts w:ascii="Times New Roman" w:hAnsi="Times New Roman" w:cs="Times New Roman"/>
          <w:sz w:val="28"/>
          <w:szCs w:val="28"/>
        </w:rPr>
        <w:t> itibaren </w:t>
      </w:r>
      <w:r w:rsidRPr="00634C46">
        <w:rPr>
          <w:rFonts w:ascii="Times New Roman" w:hAnsi="Times New Roman" w:cs="Times New Roman"/>
          <w:b/>
          <w:bCs/>
          <w:sz w:val="28"/>
          <w:szCs w:val="28"/>
        </w:rPr>
        <w:t xml:space="preserve">yeni </w:t>
      </w:r>
      <w:proofErr w:type="spellStart"/>
      <w:r w:rsidRPr="00634C46">
        <w:rPr>
          <w:rFonts w:ascii="Times New Roman" w:hAnsi="Times New Roman" w:cs="Times New Roman"/>
          <w:b/>
          <w:bCs/>
          <w:sz w:val="28"/>
          <w:szCs w:val="28"/>
        </w:rPr>
        <w:t>NACE’e</w:t>
      </w:r>
      <w:proofErr w:type="spellEnd"/>
      <w:r w:rsidRPr="00634C46">
        <w:rPr>
          <w:rFonts w:ascii="Times New Roman" w:hAnsi="Times New Roman" w:cs="Times New Roman"/>
          <w:b/>
          <w:bCs/>
          <w:sz w:val="28"/>
          <w:szCs w:val="28"/>
        </w:rPr>
        <w:t xml:space="preserve"> göre</w:t>
      </w:r>
      <w:r w:rsidRPr="00634C46">
        <w:rPr>
          <w:rFonts w:ascii="Times New Roman" w:hAnsi="Times New Roman" w:cs="Times New Roman"/>
          <w:sz w:val="28"/>
          <w:szCs w:val="28"/>
        </w:rPr>
        <w:t> uygulanacağını söylüyor.</w:t>
      </w:r>
    </w:p>
    <w:p w14:paraId="2FA26C12" w14:textId="77777777" w:rsidR="00634C46" w:rsidRPr="00634C46" w:rsidRDefault="00634C46" w:rsidP="00634C46">
      <w:pPr>
        <w:numPr>
          <w:ilvl w:val="0"/>
          <w:numId w:val="3"/>
        </w:numPr>
        <w:rPr>
          <w:rFonts w:ascii="Times New Roman" w:hAnsi="Times New Roman" w:cs="Times New Roman"/>
          <w:sz w:val="28"/>
          <w:szCs w:val="28"/>
        </w:rPr>
      </w:pPr>
      <w:r w:rsidRPr="00634C46">
        <w:rPr>
          <w:rFonts w:ascii="Times New Roman" w:hAnsi="Times New Roman" w:cs="Times New Roman"/>
          <w:sz w:val="28"/>
          <w:szCs w:val="28"/>
        </w:rPr>
        <w:t>İmalattan imalat dışına geçiş: takip eden aydan itibaren </w:t>
      </w:r>
      <w:r w:rsidRPr="00634C46">
        <w:rPr>
          <w:rFonts w:ascii="Times New Roman" w:hAnsi="Times New Roman" w:cs="Times New Roman"/>
          <w:b/>
          <w:bCs/>
          <w:sz w:val="28"/>
          <w:szCs w:val="28"/>
        </w:rPr>
        <w:t>2 puan</w:t>
      </w:r>
    </w:p>
    <w:p w14:paraId="0518AAA3" w14:textId="77777777" w:rsidR="00634C46" w:rsidRPr="00634C46" w:rsidRDefault="00634C46" w:rsidP="00634C46">
      <w:pPr>
        <w:numPr>
          <w:ilvl w:val="0"/>
          <w:numId w:val="3"/>
        </w:numPr>
        <w:rPr>
          <w:rFonts w:ascii="Times New Roman" w:hAnsi="Times New Roman" w:cs="Times New Roman"/>
          <w:sz w:val="28"/>
          <w:szCs w:val="28"/>
        </w:rPr>
      </w:pPr>
      <w:r w:rsidRPr="00634C46">
        <w:rPr>
          <w:rFonts w:ascii="Times New Roman" w:hAnsi="Times New Roman" w:cs="Times New Roman"/>
          <w:sz w:val="28"/>
          <w:szCs w:val="28"/>
        </w:rPr>
        <w:t>İmalat dışından imalata geçiş: takip eden aydan itibaren </w:t>
      </w:r>
      <w:r w:rsidRPr="00634C46">
        <w:rPr>
          <w:rFonts w:ascii="Times New Roman" w:hAnsi="Times New Roman" w:cs="Times New Roman"/>
          <w:b/>
          <w:bCs/>
          <w:sz w:val="28"/>
          <w:szCs w:val="28"/>
        </w:rPr>
        <w:t>5 puan</w:t>
      </w:r>
      <w:r w:rsidRPr="00634C46">
        <w:rPr>
          <w:rFonts w:ascii="Times New Roman" w:hAnsi="Times New Roman" w:cs="Times New Roman"/>
          <w:sz w:val="28"/>
          <w:szCs w:val="28"/>
        </w:rPr>
        <w:t> (geçerli dönem içinde)</w:t>
      </w:r>
    </w:p>
    <w:p w14:paraId="1E56D641"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Geçmişe dönük NACE değişikliği (13.02.2025 sonrası) için önemli kural</w:t>
      </w:r>
    </w:p>
    <w:p w14:paraId="04664772"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13.02.2025’ten sonra NACE kodu </w:t>
      </w:r>
      <w:r w:rsidRPr="00634C46">
        <w:rPr>
          <w:rFonts w:ascii="Times New Roman" w:hAnsi="Times New Roman" w:cs="Times New Roman"/>
          <w:b/>
          <w:bCs/>
          <w:sz w:val="28"/>
          <w:szCs w:val="28"/>
        </w:rPr>
        <w:t>geçmişe yönelik</w:t>
      </w:r>
      <w:r w:rsidRPr="00634C46">
        <w:rPr>
          <w:rFonts w:ascii="Times New Roman" w:hAnsi="Times New Roman" w:cs="Times New Roman"/>
          <w:sz w:val="28"/>
          <w:szCs w:val="28"/>
        </w:rPr>
        <w:t> değiştirildiğinde ve geçmiş dönem için belge düzenlendiğinde; ilgili ay/dönemde </w:t>
      </w:r>
      <w:r w:rsidRPr="00634C46">
        <w:rPr>
          <w:rFonts w:ascii="Times New Roman" w:hAnsi="Times New Roman" w:cs="Times New Roman"/>
          <w:b/>
          <w:bCs/>
          <w:sz w:val="28"/>
          <w:szCs w:val="28"/>
        </w:rPr>
        <w:t>yasal sürede verilmiş ilk belge</w:t>
      </w:r>
      <w:r w:rsidRPr="00634C46">
        <w:rPr>
          <w:rFonts w:ascii="Times New Roman" w:hAnsi="Times New Roman" w:cs="Times New Roman"/>
          <w:sz w:val="28"/>
          <w:szCs w:val="28"/>
        </w:rPr>
        <w:t> esas alınarak, </w:t>
      </w:r>
      <w:r w:rsidRPr="00634C46">
        <w:rPr>
          <w:rFonts w:ascii="Times New Roman" w:hAnsi="Times New Roman" w:cs="Times New Roman"/>
          <w:b/>
          <w:bCs/>
          <w:sz w:val="28"/>
          <w:szCs w:val="28"/>
        </w:rPr>
        <w:t>o belgenin düzenlendiği tarihte geçerli NACE</w:t>
      </w:r>
      <w:r w:rsidRPr="00634C46">
        <w:rPr>
          <w:rFonts w:ascii="Times New Roman" w:hAnsi="Times New Roman" w:cs="Times New Roman"/>
          <w:sz w:val="28"/>
          <w:szCs w:val="28"/>
        </w:rPr>
        <w:t> üzerinden indirim puanı belirlenir. (İlk belge yoksa sistemdeki NACE geçerlilik tarihleri dikkate alınır.)</w:t>
      </w:r>
    </w:p>
    <w:p w14:paraId="62CF8CFF"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5) Diğer teşviklerle birlikte uygulanır mı?</w:t>
      </w:r>
    </w:p>
    <w:p w14:paraId="4F60EF66"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Genelge, aynı dönem için birden fazla prim desteği varsa </w:t>
      </w:r>
      <w:r w:rsidRPr="00634C46">
        <w:rPr>
          <w:rFonts w:ascii="Times New Roman" w:hAnsi="Times New Roman" w:cs="Times New Roman"/>
          <w:b/>
          <w:bCs/>
          <w:sz w:val="28"/>
          <w:szCs w:val="28"/>
        </w:rPr>
        <w:t>öncelikle bu (2/5 puanlık) indirim uygulanır</w:t>
      </w:r>
      <w:r w:rsidRPr="00634C46">
        <w:rPr>
          <w:rFonts w:ascii="Times New Roman" w:hAnsi="Times New Roman" w:cs="Times New Roman"/>
          <w:sz w:val="28"/>
          <w:szCs w:val="28"/>
        </w:rPr>
        <w:t>, ardından diğer teşvik/ desteklerin devreye alınacağını belirtir. (Örnekte 6111 ile birlikte gösterilmiştir.)</w:t>
      </w:r>
    </w:p>
    <w:p w14:paraId="54CCF0F3"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6) Uygulama kodu / kanun numarası değişiyor mu?</w:t>
      </w:r>
    </w:p>
    <w:p w14:paraId="55446C66"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Hayır. Genelge açık: Bu indirim için </w:t>
      </w:r>
      <w:r w:rsidRPr="00634C46">
        <w:rPr>
          <w:rFonts w:ascii="Times New Roman" w:hAnsi="Times New Roman" w:cs="Times New Roman"/>
          <w:b/>
          <w:bCs/>
          <w:sz w:val="28"/>
          <w:szCs w:val="28"/>
        </w:rPr>
        <w:t>ayrı bir kanun numarası oluşturulmayacak</w:t>
      </w:r>
      <w:r w:rsidRPr="00634C46">
        <w:rPr>
          <w:rFonts w:ascii="Times New Roman" w:hAnsi="Times New Roman" w:cs="Times New Roman"/>
          <w:sz w:val="28"/>
          <w:szCs w:val="28"/>
        </w:rPr>
        <w:t>, uygulama </w:t>
      </w:r>
      <w:r w:rsidRPr="00634C46">
        <w:rPr>
          <w:rFonts w:ascii="Times New Roman" w:hAnsi="Times New Roman" w:cs="Times New Roman"/>
          <w:b/>
          <w:bCs/>
          <w:sz w:val="28"/>
          <w:szCs w:val="28"/>
        </w:rPr>
        <w:t>“5510” kanun numarası seçilerek</w:t>
      </w:r>
      <w:r w:rsidRPr="00634C46">
        <w:rPr>
          <w:rFonts w:ascii="Times New Roman" w:hAnsi="Times New Roman" w:cs="Times New Roman"/>
          <w:sz w:val="28"/>
          <w:szCs w:val="28"/>
        </w:rPr>
        <w:t> devam edecek.</w:t>
      </w:r>
      <w:r w:rsidRPr="00634C46">
        <w:rPr>
          <w:rFonts w:ascii="Times New Roman" w:hAnsi="Times New Roman" w:cs="Times New Roman"/>
          <w:sz w:val="28"/>
          <w:szCs w:val="28"/>
        </w:rPr>
        <w:br/>
        <w:t>İndirim puanı (</w:t>
      </w:r>
      <w:r w:rsidRPr="00634C46">
        <w:rPr>
          <w:rFonts w:ascii="Times New Roman" w:hAnsi="Times New Roman" w:cs="Times New Roman"/>
          <w:b/>
          <w:bCs/>
          <w:sz w:val="28"/>
          <w:szCs w:val="28"/>
        </w:rPr>
        <w:t>2 mi 5 mi</w:t>
      </w:r>
      <w:r w:rsidRPr="00634C46">
        <w:rPr>
          <w:rFonts w:ascii="Times New Roman" w:hAnsi="Times New Roman" w:cs="Times New Roman"/>
          <w:sz w:val="28"/>
          <w:szCs w:val="28"/>
        </w:rPr>
        <w:t>) </w:t>
      </w:r>
      <w:r w:rsidRPr="00634C46">
        <w:rPr>
          <w:rFonts w:ascii="Times New Roman" w:hAnsi="Times New Roman" w:cs="Times New Roman"/>
          <w:b/>
          <w:bCs/>
          <w:sz w:val="28"/>
          <w:szCs w:val="28"/>
        </w:rPr>
        <w:t>işyerinin NACE koduna göre sistem tarafından otomatik belirlenecek.</w:t>
      </w:r>
    </w:p>
    <w:p w14:paraId="3CFF61E4"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7) Yanlış NACE beyanının sonucu</w:t>
      </w:r>
    </w:p>
    <w:p w14:paraId="2C5B43B1"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lastRenderedPageBreak/>
        <w:t>İşkolu kodunun gerçeğe aykırı beyan edilerek daha yüksek indirimden yararlanıldığının tespiti halinde, bu kapsamda </w:t>
      </w:r>
      <w:r w:rsidRPr="00634C46">
        <w:rPr>
          <w:rFonts w:ascii="Times New Roman" w:hAnsi="Times New Roman" w:cs="Times New Roman"/>
          <w:b/>
          <w:bCs/>
          <w:sz w:val="28"/>
          <w:szCs w:val="28"/>
        </w:rPr>
        <w:t>Hazinece karşılanan tutar</w:t>
      </w:r>
      <w:r w:rsidRPr="00634C46">
        <w:rPr>
          <w:rFonts w:ascii="Times New Roman" w:hAnsi="Times New Roman" w:cs="Times New Roman"/>
          <w:sz w:val="28"/>
          <w:szCs w:val="28"/>
        </w:rPr>
        <w:t> işverenden </w:t>
      </w:r>
      <w:r w:rsidRPr="00634C46">
        <w:rPr>
          <w:rFonts w:ascii="Times New Roman" w:hAnsi="Times New Roman" w:cs="Times New Roman"/>
          <w:b/>
          <w:bCs/>
          <w:sz w:val="28"/>
          <w:szCs w:val="28"/>
        </w:rPr>
        <w:t>gecikme cezası ve gecikme zammıyla</w:t>
      </w:r>
      <w:r w:rsidRPr="00634C46">
        <w:rPr>
          <w:rFonts w:ascii="Times New Roman" w:hAnsi="Times New Roman" w:cs="Times New Roman"/>
          <w:sz w:val="28"/>
          <w:szCs w:val="28"/>
        </w:rPr>
        <w:t> geri alınır.</w:t>
      </w:r>
    </w:p>
    <w:p w14:paraId="4440AB4D"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8) Yürürlük</w:t>
      </w:r>
    </w:p>
    <w:p w14:paraId="7FF8862E"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Genelge hükümleri </w:t>
      </w:r>
      <w:r w:rsidRPr="00634C46">
        <w:rPr>
          <w:rFonts w:ascii="Times New Roman" w:hAnsi="Times New Roman" w:cs="Times New Roman"/>
          <w:b/>
          <w:bCs/>
          <w:sz w:val="28"/>
          <w:szCs w:val="28"/>
        </w:rPr>
        <w:t>01.01.2026’dan itibaren geçerli olmak üzere</w:t>
      </w:r>
      <w:r w:rsidRPr="00634C46">
        <w:rPr>
          <w:rFonts w:ascii="Times New Roman" w:hAnsi="Times New Roman" w:cs="Times New Roman"/>
          <w:sz w:val="28"/>
          <w:szCs w:val="28"/>
        </w:rPr>
        <w:t>, </w:t>
      </w:r>
      <w:r w:rsidRPr="00634C46">
        <w:rPr>
          <w:rFonts w:ascii="Times New Roman" w:hAnsi="Times New Roman" w:cs="Times New Roman"/>
          <w:b/>
          <w:bCs/>
          <w:sz w:val="28"/>
          <w:szCs w:val="28"/>
        </w:rPr>
        <w:t>yayım tarihi (06.01.2026)</w:t>
      </w:r>
      <w:r w:rsidRPr="00634C46">
        <w:rPr>
          <w:rFonts w:ascii="Times New Roman" w:hAnsi="Times New Roman" w:cs="Times New Roman"/>
          <w:sz w:val="28"/>
          <w:szCs w:val="28"/>
        </w:rPr>
        <w:t> itibarıyla yürürlüğe girmiştir.</w:t>
      </w:r>
    </w:p>
    <w:p w14:paraId="7C409169"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1- Genel Açıklamalar</w:t>
      </w:r>
    </w:p>
    <w:p w14:paraId="54176F57" w14:textId="13AD3255"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Bilindiği gibi, 19.12.2025 tarihli ve 33112 sayılı </w:t>
      </w:r>
      <w:proofErr w:type="gramStart"/>
      <w:r w:rsidRPr="00634C46">
        <w:rPr>
          <w:rFonts w:ascii="Times New Roman" w:hAnsi="Times New Roman" w:cs="Times New Roman"/>
          <w:sz w:val="28"/>
          <w:szCs w:val="28"/>
        </w:rPr>
        <w:t>Resmi</w:t>
      </w:r>
      <w:proofErr w:type="gramEnd"/>
      <w:r w:rsidRPr="00634C46">
        <w:rPr>
          <w:rFonts w:ascii="Times New Roman" w:hAnsi="Times New Roman" w:cs="Times New Roman"/>
          <w:sz w:val="28"/>
          <w:szCs w:val="28"/>
        </w:rPr>
        <w:t xml:space="preserve"> </w:t>
      </w:r>
      <w:proofErr w:type="spellStart"/>
      <w:r w:rsidRPr="00634C46">
        <w:rPr>
          <w:rFonts w:ascii="Times New Roman" w:hAnsi="Times New Roman" w:cs="Times New Roman"/>
          <w:sz w:val="28"/>
          <w:szCs w:val="28"/>
        </w:rPr>
        <w:t>Gazete’de</w:t>
      </w:r>
      <w:proofErr w:type="spellEnd"/>
      <w:r w:rsidRPr="00634C46">
        <w:rPr>
          <w:rFonts w:ascii="Times New Roman" w:hAnsi="Times New Roman" w:cs="Times New Roman"/>
          <w:sz w:val="28"/>
          <w:szCs w:val="28"/>
        </w:rPr>
        <w:t xml:space="preserve"> yayımlanan </w:t>
      </w:r>
      <w:r w:rsidRPr="00634C46">
        <w:rPr>
          <w:rFonts w:ascii="Times New Roman" w:hAnsi="Times New Roman" w:cs="Times New Roman"/>
          <w:b/>
          <w:bCs/>
          <w:sz w:val="28"/>
          <w:szCs w:val="28"/>
          <w:u w:val="single"/>
        </w:rPr>
        <w:t>7566 sayılı Vergi Kanunları ile Bazı Kanun ve Kanun Hükmünde Kararnamelerde Değişiklik Yapılmasına Dair Kanun’un</w:t>
      </w:r>
      <w:r w:rsidRPr="00634C46">
        <w:rPr>
          <w:rFonts w:ascii="Times New Roman" w:hAnsi="Times New Roman" w:cs="Times New Roman"/>
          <w:sz w:val="28"/>
          <w:szCs w:val="28"/>
        </w:rPr>
        <w:t> aşağıda yer verilen 23’üncü ve 27’nci maddeleriyle 5510 sayılı Sosyal Sigortalar ve Genel Sağlık Sigortası Kanunu’nun 81’inci maddesinin birinci fıkrasının (ı) bendinde değişikliğe gidilmiştir.</w:t>
      </w:r>
    </w:p>
    <w:p w14:paraId="221742BC"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i/>
          <w:iCs/>
          <w:sz w:val="28"/>
          <w:szCs w:val="28"/>
        </w:rPr>
        <w:t>“5510 sayılı Kanunun 81 inci maddesinin birinci fıkrasının (a) bendinin birinci cümlesinde yer alan “%20’sidir.” ibaresi “%21’idir.”, ikinci cümlesinde yer alan “%11’i” ibaresi “%12’si”, (b) bendinde yer alan “%20” ibareleri “%21” şeklinde, (ı) bendinin birinci cümlesinde yer alan “dört” ibaresi “iki” şeklinde değiştirilmiş ve (k) bendi yürürlükten kaldırılmıştır.”</w:t>
      </w:r>
    </w:p>
    <w:p w14:paraId="7167EFE0"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i/>
          <w:iCs/>
          <w:sz w:val="28"/>
          <w:szCs w:val="28"/>
        </w:rPr>
        <w:t>“5510 sayılı Kanunun geçici 108 inci maddesinin birinci fıkrasında yer alan “dört” ibaresi “iki” şeklinde değiştirilmiştir.”</w:t>
      </w:r>
    </w:p>
    <w:p w14:paraId="3B6A4C73"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Buna göre, 2026/</w:t>
      </w:r>
      <w:proofErr w:type="gramStart"/>
      <w:r w:rsidRPr="00634C46">
        <w:rPr>
          <w:rFonts w:ascii="Times New Roman" w:hAnsi="Times New Roman" w:cs="Times New Roman"/>
          <w:sz w:val="28"/>
          <w:szCs w:val="28"/>
        </w:rPr>
        <w:t>Ocak</w:t>
      </w:r>
      <w:proofErr w:type="gramEnd"/>
      <w:r w:rsidRPr="00634C46">
        <w:rPr>
          <w:rFonts w:ascii="Times New Roman" w:hAnsi="Times New Roman" w:cs="Times New Roman"/>
          <w:sz w:val="28"/>
          <w:szCs w:val="28"/>
        </w:rPr>
        <w:t xml:space="preserve"> ayı/döneminden itibaren özel sektör işverenlerinin çalıştırdıkları sigortalılara ilişkin malullük, yaşlılık ve ölüm sigortaları primi işveren hissesinin iki puanlık kısmı Hazinece karşılanacaktır.</w:t>
      </w:r>
    </w:p>
    <w:p w14:paraId="7803BD27"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2025/Şubat ila 2026/</w:t>
      </w:r>
      <w:proofErr w:type="gramStart"/>
      <w:r w:rsidRPr="00634C46">
        <w:rPr>
          <w:rFonts w:ascii="Times New Roman" w:hAnsi="Times New Roman" w:cs="Times New Roman"/>
          <w:sz w:val="28"/>
          <w:szCs w:val="28"/>
        </w:rPr>
        <w:t>Aralık</w:t>
      </w:r>
      <w:proofErr w:type="gramEnd"/>
      <w:r w:rsidRPr="00634C46">
        <w:rPr>
          <w:rFonts w:ascii="Times New Roman" w:hAnsi="Times New Roman" w:cs="Times New Roman"/>
          <w:sz w:val="28"/>
          <w:szCs w:val="28"/>
        </w:rPr>
        <w:t xml:space="preserve"> aylarında/döneminde imalat sektöründe faaliyet gösteren özel sektör işverenlerinin çalıştırdıkları sigortalılara ilişkin malullük, yaşlılık ve ölüm sigortaları primi işveren hissesinin beş puanlık kısmı karşılanmaya devam edecektir. Ancak, Cumhurbaşkanı, malullük, yaşlılık ve ölüm sigortaları primi işveren hissesinin beş puanlık kısmının karşılanma süresini 31.12.2027 tarihine kadar uzatmaya yetkilidir.</w:t>
      </w:r>
    </w:p>
    <w:p w14:paraId="427C7827" w14:textId="57FB50F2"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u w:val="single"/>
        </w:rPr>
        <w:t>5510 sayılı Kanun’un</w:t>
      </w:r>
      <w:r w:rsidRPr="00634C46">
        <w:rPr>
          <w:rFonts w:ascii="Times New Roman" w:hAnsi="Times New Roman" w:cs="Times New Roman"/>
          <w:sz w:val="28"/>
          <w:szCs w:val="28"/>
        </w:rPr>
        <w:t> 81’inci maddesinin birinci fıkrasının (ı) bendinde yer alan malullük, yaşlılık ve ölüm sigortaları primi işveren hissesindeki indirimde yapılan değişikliklere ilişkin uygulamanın usul ve esasları aşağıda açıklanmıştır.</w:t>
      </w:r>
    </w:p>
    <w:p w14:paraId="3C1A5B17"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b/>
          <w:bCs/>
          <w:sz w:val="28"/>
          <w:szCs w:val="28"/>
        </w:rPr>
        <w:t>2- Malullük, Yaşlılık ve Ölüm Sigortaları Primlerinin İşveren Hissesinin Hazinece Karşılanacak Kısmının Hesaplanması</w:t>
      </w:r>
    </w:p>
    <w:p w14:paraId="5A2562E9"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lastRenderedPageBreak/>
        <w:t>Özel sektör işverenlerinin çalıştırdıkları sigortalıların prime esas kazançları üzerinden hesaplanan malullük, yaşlılık ve ölüm sigortaları primi işveren hissesinin;</w:t>
      </w:r>
    </w:p>
    <w:p w14:paraId="67507183"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 2008/Ekim ila 2025/</w:t>
      </w:r>
      <w:proofErr w:type="gramStart"/>
      <w:r w:rsidRPr="00634C46">
        <w:rPr>
          <w:rFonts w:ascii="Times New Roman" w:hAnsi="Times New Roman" w:cs="Times New Roman"/>
          <w:sz w:val="28"/>
          <w:szCs w:val="28"/>
        </w:rPr>
        <w:t>Ocak</w:t>
      </w:r>
      <w:proofErr w:type="gramEnd"/>
      <w:r w:rsidRPr="00634C46">
        <w:rPr>
          <w:rFonts w:ascii="Times New Roman" w:hAnsi="Times New Roman" w:cs="Times New Roman"/>
          <w:sz w:val="28"/>
          <w:szCs w:val="28"/>
        </w:rPr>
        <w:t xml:space="preserve"> ayları/döneminde beş puanlık kısmı,</w:t>
      </w:r>
    </w:p>
    <w:p w14:paraId="141FABDF"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 2025/Şubat ila 2025/</w:t>
      </w:r>
      <w:proofErr w:type="gramStart"/>
      <w:r w:rsidRPr="00634C46">
        <w:rPr>
          <w:rFonts w:ascii="Times New Roman" w:hAnsi="Times New Roman" w:cs="Times New Roman"/>
          <w:sz w:val="28"/>
          <w:szCs w:val="28"/>
        </w:rPr>
        <w:t>Aralık</w:t>
      </w:r>
      <w:proofErr w:type="gramEnd"/>
      <w:r w:rsidRPr="00634C46">
        <w:rPr>
          <w:rFonts w:ascii="Times New Roman" w:hAnsi="Times New Roman" w:cs="Times New Roman"/>
          <w:sz w:val="28"/>
          <w:szCs w:val="28"/>
        </w:rPr>
        <w:t xml:space="preserve"> ayları/döneminde dört puanlık kısmı,</w:t>
      </w:r>
    </w:p>
    <w:p w14:paraId="1E115877"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 2026/</w:t>
      </w:r>
      <w:proofErr w:type="gramStart"/>
      <w:r w:rsidRPr="00634C46">
        <w:rPr>
          <w:rFonts w:ascii="Times New Roman" w:hAnsi="Times New Roman" w:cs="Times New Roman"/>
          <w:sz w:val="28"/>
          <w:szCs w:val="28"/>
        </w:rPr>
        <w:t>Ocak</w:t>
      </w:r>
      <w:proofErr w:type="gramEnd"/>
      <w:r w:rsidRPr="00634C46">
        <w:rPr>
          <w:rFonts w:ascii="Times New Roman" w:hAnsi="Times New Roman" w:cs="Times New Roman"/>
          <w:sz w:val="28"/>
          <w:szCs w:val="28"/>
        </w:rPr>
        <w:t xml:space="preserve"> ayı/döneminden itibaren iki puanlık kısmı,</w:t>
      </w:r>
    </w:p>
    <w:p w14:paraId="1A7B8787" w14:textId="77777777" w:rsidR="00634C46" w:rsidRPr="00634C46" w:rsidRDefault="00634C46" w:rsidP="00634C46">
      <w:pPr>
        <w:rPr>
          <w:rFonts w:ascii="Times New Roman" w:hAnsi="Times New Roman" w:cs="Times New Roman"/>
          <w:sz w:val="28"/>
          <w:szCs w:val="28"/>
        </w:rPr>
      </w:pPr>
      <w:r w:rsidRPr="00634C46">
        <w:rPr>
          <w:rFonts w:ascii="Times New Roman" w:hAnsi="Times New Roman" w:cs="Times New Roman"/>
          <w:sz w:val="28"/>
          <w:szCs w:val="28"/>
        </w:rPr>
        <w:t>Hazinece karşılanacaktır.</w:t>
      </w:r>
    </w:p>
    <w:p w14:paraId="100B05A9"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Örnek 1</w:t>
      </w:r>
      <w:r w:rsidRPr="00634C46">
        <w:rPr>
          <w:rFonts w:ascii="Times New Roman" w:hAnsi="Times New Roman" w:cs="Times New Roman"/>
          <w:sz w:val="28"/>
          <w:szCs w:val="28"/>
        </w:rPr>
        <w:t>: Elektrik enerjisinin iletimi sektöründe faaliyet gösteren (K) Limited Şirketi tarafından çalıştırılan 2 sigortalı için 2026/</w:t>
      </w:r>
      <w:proofErr w:type="gramStart"/>
      <w:r w:rsidRPr="00634C46">
        <w:rPr>
          <w:rFonts w:ascii="Times New Roman" w:hAnsi="Times New Roman" w:cs="Times New Roman"/>
          <w:sz w:val="28"/>
          <w:szCs w:val="28"/>
        </w:rPr>
        <w:t>Ocak</w:t>
      </w:r>
      <w:proofErr w:type="gramEnd"/>
      <w:r w:rsidRPr="00634C46">
        <w:rPr>
          <w:rFonts w:ascii="Times New Roman" w:hAnsi="Times New Roman" w:cs="Times New Roman"/>
          <w:sz w:val="28"/>
          <w:szCs w:val="28"/>
        </w:rPr>
        <w:t xml:space="preserve"> ayında 5510 kanun numarasıyla Kurumumuza bildirilen aylık prim ve hizmet belgesindeki/muhtasar ve prim hizmet beyannamesindeki prime esas kazançlar toplamının</w:t>
      </w:r>
    </w:p>
    <w:p w14:paraId="11E4E00A"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120.000,00 TL, prim ödeme gün sayısının 60 gün olduğu varsayıldığında, ilgili teşvik için aranılan şartların sağlanması kaydıyla bu iki sigortalı için 2026/</w:t>
      </w:r>
      <w:proofErr w:type="gramStart"/>
      <w:r w:rsidRPr="00634C46">
        <w:rPr>
          <w:rFonts w:ascii="Times New Roman" w:hAnsi="Times New Roman" w:cs="Times New Roman"/>
          <w:sz w:val="28"/>
          <w:szCs w:val="28"/>
        </w:rPr>
        <w:t>Ocak</w:t>
      </w:r>
      <w:proofErr w:type="gramEnd"/>
      <w:r w:rsidRPr="00634C46">
        <w:rPr>
          <w:rFonts w:ascii="Times New Roman" w:hAnsi="Times New Roman" w:cs="Times New Roman"/>
          <w:sz w:val="28"/>
          <w:szCs w:val="28"/>
        </w:rPr>
        <w:t xml:space="preserve"> ayında ödenmesi gereken prim tutarı aşağıdaki gibi olacaktır.</w:t>
      </w:r>
    </w:p>
    <w:p w14:paraId="1473A997"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120.000,00*%38,75= 46.500,00 TL (Destek öncesi işveren tarafından ödenmesi gereken prim tutarı (sigortalı hissesi ve işveren hissesi))</w:t>
      </w:r>
    </w:p>
    <w:p w14:paraId="343DC40C"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120.000,00*%2= 2.400,00 TL (Hazinece karşılanacak tutar),</w:t>
      </w:r>
    </w:p>
    <w:p w14:paraId="4096D10F"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44.100,00 TL (46.500,00TL-2.400,00TL) (Malullük, yaşlılık ve ölüm sigortaları primi işveren hissesinin iki puanlık kısmı Hazinece karşılandıktan sonra işveren tarafından ödenmesi gereken prim tutarı).</w:t>
      </w:r>
    </w:p>
    <w:p w14:paraId="74DEF7F9"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Ancak, imalat sektöründe faaliyet gösteren iş yerleri için 2025/Şubat ila 2026/</w:t>
      </w:r>
      <w:proofErr w:type="gramStart"/>
      <w:r w:rsidRPr="00634C46">
        <w:rPr>
          <w:rFonts w:ascii="Times New Roman" w:hAnsi="Times New Roman" w:cs="Times New Roman"/>
          <w:sz w:val="28"/>
          <w:szCs w:val="28"/>
        </w:rPr>
        <w:t>Aralık</w:t>
      </w:r>
      <w:proofErr w:type="gramEnd"/>
      <w:r w:rsidRPr="00634C46">
        <w:rPr>
          <w:rFonts w:ascii="Times New Roman" w:hAnsi="Times New Roman" w:cs="Times New Roman"/>
          <w:sz w:val="28"/>
          <w:szCs w:val="28"/>
        </w:rPr>
        <w:t xml:space="preserve"> aylarında/döneminde malullük, yaşlılık ve ölüm sigortaları primi işveren hissesinin beş puanlık kısmı Hazinece karşılanacaktır. Cumhurbaşkanı tarafından bu sürenin uzatılması halinde imalat sektöründe malullük, yaşlılık ve ölüm sigortaları primi işveren hissesinin beş puanlık kısmı 2027/Ocak ila </w:t>
      </w:r>
      <w:proofErr w:type="gramStart"/>
      <w:r w:rsidRPr="00634C46">
        <w:rPr>
          <w:rFonts w:ascii="Times New Roman" w:hAnsi="Times New Roman" w:cs="Times New Roman"/>
          <w:sz w:val="28"/>
          <w:szCs w:val="28"/>
        </w:rPr>
        <w:t>Aralık</w:t>
      </w:r>
      <w:proofErr w:type="gramEnd"/>
      <w:r w:rsidRPr="00634C46">
        <w:rPr>
          <w:rFonts w:ascii="Times New Roman" w:hAnsi="Times New Roman" w:cs="Times New Roman"/>
          <w:sz w:val="28"/>
          <w:szCs w:val="28"/>
        </w:rPr>
        <w:t xml:space="preserve"> aylarında/döneminde de Hazinece karşılanacaktır.</w:t>
      </w:r>
    </w:p>
    <w:p w14:paraId="28DC0F42"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Beş puanlık indirimden yararlanmaya devam edecek imalat sektörünün kapsamı belirlenirken, </w:t>
      </w:r>
      <w:proofErr w:type="spellStart"/>
      <w:r w:rsidRPr="00634C46">
        <w:rPr>
          <w:rFonts w:ascii="Times New Roman" w:hAnsi="Times New Roman" w:cs="Times New Roman"/>
          <w:sz w:val="28"/>
          <w:szCs w:val="28"/>
        </w:rPr>
        <w:t>Nace</w:t>
      </w:r>
      <w:proofErr w:type="spellEnd"/>
      <w:r w:rsidRPr="00634C46">
        <w:rPr>
          <w:rFonts w:ascii="Times New Roman" w:hAnsi="Times New Roman" w:cs="Times New Roman"/>
          <w:sz w:val="28"/>
          <w:szCs w:val="28"/>
        </w:rPr>
        <w:t xml:space="preserve"> Rev.2.1 Ekonomik Faaliyet Sınıflamasında “C (İmalat)” kısmında yer alan iş kolları dikkate alınacaktır.</w:t>
      </w:r>
    </w:p>
    <w:p w14:paraId="1D421DF0"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Örnek 2</w:t>
      </w:r>
      <w:r w:rsidRPr="00634C46">
        <w:rPr>
          <w:rFonts w:ascii="Times New Roman" w:hAnsi="Times New Roman" w:cs="Times New Roman"/>
          <w:sz w:val="28"/>
          <w:szCs w:val="28"/>
        </w:rPr>
        <w:t>: Giyim eşyalarının imalatı sektöründe faaliyet gösteren (Y) iş yerinde çalışan sigortalı (Z) için 2026/</w:t>
      </w:r>
      <w:proofErr w:type="gramStart"/>
      <w:r w:rsidRPr="00634C46">
        <w:rPr>
          <w:rFonts w:ascii="Times New Roman" w:hAnsi="Times New Roman" w:cs="Times New Roman"/>
          <w:sz w:val="28"/>
          <w:szCs w:val="28"/>
        </w:rPr>
        <w:t>Mayıs</w:t>
      </w:r>
      <w:proofErr w:type="gramEnd"/>
      <w:r w:rsidRPr="00634C46">
        <w:rPr>
          <w:rFonts w:ascii="Times New Roman" w:hAnsi="Times New Roman" w:cs="Times New Roman"/>
          <w:sz w:val="28"/>
          <w:szCs w:val="28"/>
        </w:rPr>
        <w:t xml:space="preserve"> ayında 5510 kanun numarasıyla Kurumumuza bildirilen aylık prim ve hizmet belgesindeki/muhtasar ve prim hizmet beyannamesindeki prime esas kazancın 50.000,00 TL, prim ödeme gün sayısının 30 gün olduğu varsayıldığında; ilgili teşvik için aranılan şartların </w:t>
      </w:r>
      <w:r w:rsidRPr="00634C46">
        <w:rPr>
          <w:rFonts w:ascii="Times New Roman" w:hAnsi="Times New Roman" w:cs="Times New Roman"/>
          <w:sz w:val="28"/>
          <w:szCs w:val="28"/>
        </w:rPr>
        <w:lastRenderedPageBreak/>
        <w:t>sağlanması kaydıyla söz konusu sigortalı için 2026/</w:t>
      </w:r>
      <w:proofErr w:type="gramStart"/>
      <w:r w:rsidRPr="00634C46">
        <w:rPr>
          <w:rFonts w:ascii="Times New Roman" w:hAnsi="Times New Roman" w:cs="Times New Roman"/>
          <w:sz w:val="28"/>
          <w:szCs w:val="28"/>
        </w:rPr>
        <w:t>Mayıs</w:t>
      </w:r>
      <w:proofErr w:type="gramEnd"/>
      <w:r w:rsidRPr="00634C46">
        <w:rPr>
          <w:rFonts w:ascii="Times New Roman" w:hAnsi="Times New Roman" w:cs="Times New Roman"/>
          <w:sz w:val="28"/>
          <w:szCs w:val="28"/>
        </w:rPr>
        <w:t xml:space="preserve"> ayında ödenmesi gereken prim tutarı aşağıdaki gibi olacaktır.</w:t>
      </w:r>
    </w:p>
    <w:p w14:paraId="0C833431"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50.000,00*%38,75= 19.375,00 TL (Destek öncesi işveren tarafından ödenmesi gereken prim tutarı (sigortalı hissesi ve işveren hissesi))</w:t>
      </w:r>
    </w:p>
    <w:p w14:paraId="2075F187"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50.000,00TL*%5= 2.500,00 TL (Hazinece karşılanacak tutar),</w:t>
      </w:r>
    </w:p>
    <w:p w14:paraId="67BF8495"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16.875, 00 TL (19.375,00-2.500,00) (Malullük, yaşlılık ve ölüm sigortaları primi işveren hissesinin beş puanlık kısmı Hazinece karşılandıktan sonra işveren tarafından ödenmesi gereken prim tutarı (sigortalı hissesi ve işveren hissesi)).</w:t>
      </w:r>
    </w:p>
    <w:p w14:paraId="394E3F57"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Diğer taraftan, iş yerinin iş kolu kodunun (</w:t>
      </w:r>
      <w:proofErr w:type="spellStart"/>
      <w:r w:rsidRPr="00634C46">
        <w:rPr>
          <w:rFonts w:ascii="Times New Roman" w:hAnsi="Times New Roman" w:cs="Times New Roman"/>
          <w:sz w:val="28"/>
          <w:szCs w:val="28"/>
        </w:rPr>
        <w:t>nace</w:t>
      </w:r>
      <w:proofErr w:type="spellEnd"/>
      <w:r w:rsidRPr="00634C46">
        <w:rPr>
          <w:rFonts w:ascii="Times New Roman" w:hAnsi="Times New Roman" w:cs="Times New Roman"/>
          <w:sz w:val="28"/>
          <w:szCs w:val="28"/>
        </w:rPr>
        <w:t xml:space="preserve"> kodunun) değişmesi halinde malullük, yaşlılık ve ölüm sigortaları primi işveren hissesinde yapılacak indirim puanı, değişiklik tarihini takip eden ay/döneme ait aylık prim ve hizmet belgesinden/muhtasar ve prim hizmet beyannamesinden başlamak üzere iş yerine ait yeni iş kolu kodu dikkate alınarak hesaplanacaktır.</w:t>
      </w:r>
    </w:p>
    <w:p w14:paraId="09E0C613"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Örnek 3:</w:t>
      </w:r>
      <w:r w:rsidRPr="00634C46">
        <w:rPr>
          <w:rFonts w:ascii="Times New Roman" w:hAnsi="Times New Roman" w:cs="Times New Roman"/>
          <w:sz w:val="28"/>
          <w:szCs w:val="28"/>
        </w:rPr>
        <w:t> Tütün ürünlerinin imalatı sektöründe faaliyet gösteren iş yeri (M)’</w:t>
      </w:r>
      <w:proofErr w:type="spellStart"/>
      <w:r w:rsidRPr="00634C46">
        <w:rPr>
          <w:rFonts w:ascii="Times New Roman" w:hAnsi="Times New Roman" w:cs="Times New Roman"/>
          <w:sz w:val="28"/>
          <w:szCs w:val="28"/>
        </w:rPr>
        <w:t>nin</w:t>
      </w:r>
      <w:proofErr w:type="spellEnd"/>
      <w:r w:rsidRPr="00634C46">
        <w:rPr>
          <w:rFonts w:ascii="Times New Roman" w:hAnsi="Times New Roman" w:cs="Times New Roman"/>
          <w:sz w:val="28"/>
          <w:szCs w:val="28"/>
        </w:rPr>
        <w:t xml:space="preserve"> iş kolu kodunun 22.05.2026 tarihinde toptan ve perakende ticaret olarak değiştiği varsayıldığında, bu iş yeri için malullük, yaşlılık ve ölüm sigortaları primi işveren hissesinin;</w:t>
      </w:r>
    </w:p>
    <w:p w14:paraId="0F1B75BC"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2025/Şubat ila 2026/</w:t>
      </w:r>
      <w:proofErr w:type="gramStart"/>
      <w:r w:rsidRPr="00634C46">
        <w:rPr>
          <w:rFonts w:ascii="Times New Roman" w:hAnsi="Times New Roman" w:cs="Times New Roman"/>
          <w:sz w:val="28"/>
          <w:szCs w:val="28"/>
        </w:rPr>
        <w:t>Mayıs</w:t>
      </w:r>
      <w:proofErr w:type="gramEnd"/>
      <w:r w:rsidRPr="00634C46">
        <w:rPr>
          <w:rFonts w:ascii="Times New Roman" w:hAnsi="Times New Roman" w:cs="Times New Roman"/>
          <w:sz w:val="28"/>
          <w:szCs w:val="28"/>
        </w:rPr>
        <w:t xml:space="preserve"> ayı/dönemi için beş puanlık kısmı,</w:t>
      </w:r>
    </w:p>
    <w:p w14:paraId="2B8074EE"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2026/</w:t>
      </w:r>
      <w:proofErr w:type="gramStart"/>
      <w:r w:rsidRPr="00634C46">
        <w:rPr>
          <w:rFonts w:ascii="Times New Roman" w:hAnsi="Times New Roman" w:cs="Times New Roman"/>
          <w:sz w:val="28"/>
          <w:szCs w:val="28"/>
        </w:rPr>
        <w:t>Haziran</w:t>
      </w:r>
      <w:proofErr w:type="gramEnd"/>
      <w:r w:rsidRPr="00634C46">
        <w:rPr>
          <w:rFonts w:ascii="Times New Roman" w:hAnsi="Times New Roman" w:cs="Times New Roman"/>
          <w:sz w:val="28"/>
          <w:szCs w:val="28"/>
        </w:rPr>
        <w:t xml:space="preserve"> ayı/dönemi ve sonrası için iki puanlık kısmı,</w:t>
      </w:r>
    </w:p>
    <w:p w14:paraId="7A129ACF"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Hazinece karşılanacaktır.</w:t>
      </w:r>
    </w:p>
    <w:p w14:paraId="36C9FAED"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Örnek 4</w:t>
      </w:r>
      <w:r w:rsidRPr="00634C46">
        <w:rPr>
          <w:rFonts w:ascii="Times New Roman" w:hAnsi="Times New Roman" w:cs="Times New Roman"/>
          <w:sz w:val="28"/>
          <w:szCs w:val="28"/>
        </w:rPr>
        <w:t>: Yiyecek ve içecek hizmeti sektöründe faaliyet gösteren iş yeri (S)’</w:t>
      </w:r>
      <w:proofErr w:type="spellStart"/>
      <w:r w:rsidRPr="00634C46">
        <w:rPr>
          <w:rFonts w:ascii="Times New Roman" w:hAnsi="Times New Roman" w:cs="Times New Roman"/>
          <w:sz w:val="28"/>
          <w:szCs w:val="28"/>
        </w:rPr>
        <w:t>nin</w:t>
      </w:r>
      <w:proofErr w:type="spellEnd"/>
      <w:r w:rsidRPr="00634C46">
        <w:rPr>
          <w:rFonts w:ascii="Times New Roman" w:hAnsi="Times New Roman" w:cs="Times New Roman"/>
          <w:sz w:val="28"/>
          <w:szCs w:val="28"/>
        </w:rPr>
        <w:t xml:space="preserve"> iş kolu kodunun 01.07.2026 tarihinde gıda ürünlerinin imalatı olarak değiştiği varsayıldığında, bu iş yeri için malullük, yaşlılık ve ölüm sigortaları primi işveren hissesinin;</w:t>
      </w:r>
    </w:p>
    <w:p w14:paraId="7DAC1628"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2025/Şubat ila </w:t>
      </w:r>
      <w:proofErr w:type="gramStart"/>
      <w:r w:rsidRPr="00634C46">
        <w:rPr>
          <w:rFonts w:ascii="Times New Roman" w:hAnsi="Times New Roman" w:cs="Times New Roman"/>
          <w:sz w:val="28"/>
          <w:szCs w:val="28"/>
        </w:rPr>
        <w:t>Aralık</w:t>
      </w:r>
      <w:proofErr w:type="gramEnd"/>
      <w:r w:rsidRPr="00634C46">
        <w:rPr>
          <w:rFonts w:ascii="Times New Roman" w:hAnsi="Times New Roman" w:cs="Times New Roman"/>
          <w:sz w:val="28"/>
          <w:szCs w:val="28"/>
        </w:rPr>
        <w:t xml:space="preserve"> ayı/dönemi için dört puanlık kısmı,</w:t>
      </w:r>
    </w:p>
    <w:p w14:paraId="4DDB0859"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2026/Ocak ila </w:t>
      </w:r>
      <w:proofErr w:type="gramStart"/>
      <w:r w:rsidRPr="00634C46">
        <w:rPr>
          <w:rFonts w:ascii="Times New Roman" w:hAnsi="Times New Roman" w:cs="Times New Roman"/>
          <w:sz w:val="28"/>
          <w:szCs w:val="28"/>
        </w:rPr>
        <w:t>Temmuz</w:t>
      </w:r>
      <w:proofErr w:type="gramEnd"/>
      <w:r w:rsidRPr="00634C46">
        <w:rPr>
          <w:rFonts w:ascii="Times New Roman" w:hAnsi="Times New Roman" w:cs="Times New Roman"/>
          <w:sz w:val="28"/>
          <w:szCs w:val="28"/>
        </w:rPr>
        <w:t xml:space="preserve"> ayı/dönemi için iki puanlık kısmı,</w:t>
      </w:r>
    </w:p>
    <w:p w14:paraId="66DC1612"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2026/Ağustos ila </w:t>
      </w:r>
      <w:proofErr w:type="gramStart"/>
      <w:r w:rsidRPr="00634C46">
        <w:rPr>
          <w:rFonts w:ascii="Times New Roman" w:hAnsi="Times New Roman" w:cs="Times New Roman"/>
          <w:sz w:val="28"/>
          <w:szCs w:val="28"/>
        </w:rPr>
        <w:t>Aralık</w:t>
      </w:r>
      <w:proofErr w:type="gramEnd"/>
      <w:r w:rsidRPr="00634C46">
        <w:rPr>
          <w:rFonts w:ascii="Times New Roman" w:hAnsi="Times New Roman" w:cs="Times New Roman"/>
          <w:sz w:val="28"/>
          <w:szCs w:val="28"/>
        </w:rPr>
        <w:t xml:space="preserve"> ayı/dönemi için beş puanlık kısmı,</w:t>
      </w:r>
    </w:p>
    <w:p w14:paraId="2447A548"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Hazinece karşılanacaktır.</w:t>
      </w:r>
    </w:p>
    <w:p w14:paraId="6B9C6E7B"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 xml:space="preserve">Diğer taraftan, 13.02.2025 tarihinden sonra iş yerine ait iş kolu kodunun geçmişe yönelik olarak değişmesi ve herhangi bir nedenle malullük, yaşlılık ve ölüm sigortaları primi işveren hissesi indirim puanını içeren kanun numaraları ile geçmişe yönelik olarak aylık prim ve hizmet belgesi/muhtasar ve prim hizmet beyannamesi düzenlenmesi/işleme alınması durumunda, ilgili ay/döneme ait </w:t>
      </w:r>
      <w:r w:rsidRPr="00634C46">
        <w:rPr>
          <w:rFonts w:ascii="Times New Roman" w:hAnsi="Times New Roman" w:cs="Times New Roman"/>
          <w:sz w:val="28"/>
          <w:szCs w:val="28"/>
        </w:rPr>
        <w:lastRenderedPageBreak/>
        <w:t>yasal süresi içerisinde verilmiş olan ilk belge dikkate alınarak bu belgenin düzenlendiği tarihte geçerli olan iş yerine ait iş kolu koduna göre malullük, yaşlılık ve ölüm sigortaları primi işveren hissesi indirim puanı uygulanacaktır. İlgili ay/dönemde dikkate alınacak belge olmaması durumunda ise Kurum sistemindeki iş yerine ait iş kolu kodu geçerlilik tarihleri dikkate alınarak işlem yapılacaktır.</w:t>
      </w:r>
    </w:p>
    <w:p w14:paraId="6B474EC8"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Bununla birlikte, malullük, yaşlılık ve ölüm sigortaları primi işveren hissesi indiriminin, diğer sigorta prim destekleriyle aynı dönem için birlikte uygulanması durumunda, iş yerleri bu indirimden öncelikle faydalanmaktadır. Bu durumda, sigortalının prime esas kazancı üzerinden öncelikle malullük, yaşlılık ve ölüm sigortaları primi işveren hissesinden iki/beş puanlık indirim uygulanacak ardından diğer sigorta prim desteği uygulanacaktır.</w:t>
      </w:r>
    </w:p>
    <w:p w14:paraId="29A6304A"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Örnek 5:</w:t>
      </w:r>
      <w:r w:rsidRPr="00634C46">
        <w:rPr>
          <w:rFonts w:ascii="Times New Roman" w:hAnsi="Times New Roman" w:cs="Times New Roman"/>
          <w:sz w:val="28"/>
          <w:szCs w:val="28"/>
        </w:rPr>
        <w:t> Gayrimenkul faaliyetleri sektöründe faaliyet gösteren (L) iş yerinde 2026/</w:t>
      </w:r>
      <w:proofErr w:type="gramStart"/>
      <w:r w:rsidRPr="00634C46">
        <w:rPr>
          <w:rFonts w:ascii="Times New Roman" w:hAnsi="Times New Roman" w:cs="Times New Roman"/>
          <w:sz w:val="28"/>
          <w:szCs w:val="28"/>
        </w:rPr>
        <w:t>Temmuz</w:t>
      </w:r>
      <w:proofErr w:type="gramEnd"/>
      <w:r w:rsidRPr="00634C46">
        <w:rPr>
          <w:rFonts w:ascii="Times New Roman" w:hAnsi="Times New Roman" w:cs="Times New Roman"/>
          <w:sz w:val="28"/>
          <w:szCs w:val="28"/>
        </w:rPr>
        <w:t xml:space="preserve"> ayında 6111 kanun numarasıyla bildirilen bir kadın sigortalının prim ödeme gün sayısının 30, prime esas kazanç toplamının 70.000,00 TL olduğu varsayıldığında, ilgili teşvik için aranılan şartların sağlanması kaydıyla bu sigortalı için 2026/</w:t>
      </w:r>
      <w:proofErr w:type="gramStart"/>
      <w:r w:rsidRPr="00634C46">
        <w:rPr>
          <w:rFonts w:ascii="Times New Roman" w:hAnsi="Times New Roman" w:cs="Times New Roman"/>
          <w:sz w:val="28"/>
          <w:szCs w:val="28"/>
        </w:rPr>
        <w:t>Temmuz</w:t>
      </w:r>
      <w:proofErr w:type="gramEnd"/>
      <w:r w:rsidRPr="00634C46">
        <w:rPr>
          <w:rFonts w:ascii="Times New Roman" w:hAnsi="Times New Roman" w:cs="Times New Roman"/>
          <w:sz w:val="28"/>
          <w:szCs w:val="28"/>
        </w:rPr>
        <w:t xml:space="preserve"> ayında ödenmesi gereken prim tutarı aşağıdaki gibi olacaktır.</w:t>
      </w:r>
    </w:p>
    <w:p w14:paraId="6797546E"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70.000,00 TL*%38,75= 27.125,00 TL (Destek öncesi işveren tarafından ödenmesi gereken prim tutarı (sigortalı hissesi ve işveren hissesi))</w:t>
      </w:r>
    </w:p>
    <w:p w14:paraId="338F0017"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70.000,00 TL* %2 = 1.400, 00 TL (Hazinece karşılanacak tutar),</w:t>
      </w:r>
    </w:p>
    <w:p w14:paraId="10033D10"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70.000,00 TL*%19,75= 13.825,00 TL (İşsizlik Sigortası Fonu tarafından karşılanacak tutar),</w:t>
      </w:r>
    </w:p>
    <w:p w14:paraId="674A45F5"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11 .900,00 TL (27.125,00 TL-15.225,00 TL (1.400,00 +13.825,00)) (Destek sonrası işveren tarafından ödenmesi gereken prim tutarı (sigortalı hissesi ve işveren hissesi)).</w:t>
      </w:r>
    </w:p>
    <w:p w14:paraId="276ABC38"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3-Diğer Hususlar</w:t>
      </w:r>
    </w:p>
    <w:p w14:paraId="44C37F9E"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1- 2026/</w:t>
      </w:r>
      <w:proofErr w:type="gramStart"/>
      <w:r w:rsidRPr="00634C46">
        <w:rPr>
          <w:rFonts w:ascii="Times New Roman" w:hAnsi="Times New Roman" w:cs="Times New Roman"/>
          <w:sz w:val="28"/>
          <w:szCs w:val="28"/>
        </w:rPr>
        <w:t>Ocak</w:t>
      </w:r>
      <w:proofErr w:type="gramEnd"/>
      <w:r w:rsidRPr="00634C46">
        <w:rPr>
          <w:rFonts w:ascii="Times New Roman" w:hAnsi="Times New Roman" w:cs="Times New Roman"/>
          <w:sz w:val="28"/>
          <w:szCs w:val="28"/>
        </w:rPr>
        <w:t xml:space="preserve"> ayı/döneminden itibaren malullük, yaşlılık ve ölüm sigortaları primi işveren hissesinden yapılacak indirim uygulamasının hesaplaması bu Genelgede belirtildiği şekilde yapılacak olup söz konusu indirimden yararlanmanın usul ve esasları hakkında 2008/93, 2009/139, 2011/45, 2020/1, 2021/26, 2021/30, 2024/11 ve 2025/6 sayılı Genelgelerde belirtilen usul ve esaslar dikkate alınacaktır.</w:t>
      </w:r>
    </w:p>
    <w:p w14:paraId="1B03B0FC"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2-</w:t>
      </w:r>
      <w:r w:rsidRPr="00634C46">
        <w:rPr>
          <w:rFonts w:ascii="Times New Roman" w:hAnsi="Times New Roman" w:cs="Times New Roman"/>
          <w:sz w:val="28"/>
          <w:szCs w:val="28"/>
        </w:rPr>
        <w:t xml:space="preserve"> İş yerinin malullük, yaşlılık ve ölüm sigortaları primi işveren hissesinden yapılacak indirim puanından daha yüksek oranda yararlanabilmek için iş yerinin iş kolu kodunun gerçeğe aykırı beyan edilerek tescil edildiğinin sonradan tespit </w:t>
      </w:r>
      <w:r w:rsidRPr="00634C46">
        <w:rPr>
          <w:rFonts w:ascii="Times New Roman" w:hAnsi="Times New Roman" w:cs="Times New Roman"/>
          <w:sz w:val="28"/>
          <w:szCs w:val="28"/>
        </w:rPr>
        <w:lastRenderedPageBreak/>
        <w:t>edilmesi halinde bu indirim kapsamında Hazinece karşılanan tutar gecikme cezası ve gecikme zammıyla birlikte işverenden geri alınır.</w:t>
      </w:r>
    </w:p>
    <w:p w14:paraId="77A96C31"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3-</w:t>
      </w:r>
      <w:r w:rsidRPr="00634C46">
        <w:rPr>
          <w:rFonts w:ascii="Times New Roman" w:hAnsi="Times New Roman" w:cs="Times New Roman"/>
          <w:sz w:val="28"/>
          <w:szCs w:val="28"/>
        </w:rPr>
        <w:t> Bu indirimden yararlanabilmek için ayrı bir kanun numarası oluşturulmayacak olup “5510” kanun numarası seçilmek suretiyle bu indirimden yararlanılmaya devam edilecektir. Yararlanılacak indirim puanı iş yerinin iş kolu koduna (</w:t>
      </w:r>
      <w:proofErr w:type="spellStart"/>
      <w:r w:rsidRPr="00634C46">
        <w:rPr>
          <w:rFonts w:ascii="Times New Roman" w:hAnsi="Times New Roman" w:cs="Times New Roman"/>
          <w:sz w:val="28"/>
          <w:szCs w:val="28"/>
        </w:rPr>
        <w:t>nace</w:t>
      </w:r>
      <w:proofErr w:type="spellEnd"/>
      <w:r w:rsidRPr="00634C46">
        <w:rPr>
          <w:rFonts w:ascii="Times New Roman" w:hAnsi="Times New Roman" w:cs="Times New Roman"/>
          <w:sz w:val="28"/>
          <w:szCs w:val="28"/>
        </w:rPr>
        <w:t xml:space="preserve"> kodu) göre sistem tarafından otomatik belirlenecektir.</w:t>
      </w:r>
    </w:p>
    <w:p w14:paraId="39A879EE"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4-</w:t>
      </w:r>
      <w:r w:rsidRPr="00634C46">
        <w:rPr>
          <w:rFonts w:ascii="Times New Roman" w:hAnsi="Times New Roman" w:cs="Times New Roman"/>
          <w:sz w:val="28"/>
          <w:szCs w:val="28"/>
        </w:rPr>
        <w:t>Yürürlük</w:t>
      </w:r>
    </w:p>
    <w:p w14:paraId="0F5A691E"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Bu genelge hükümleri 01.01.2026 tarihinden itibaren geçerli olmak üzere yayım tarihi itibarıyla yürürlüğe girer.</w:t>
      </w:r>
    </w:p>
    <w:p w14:paraId="1A7F6C95"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Bilgilerini ve gereğini arz/rica ederim.</w:t>
      </w:r>
    </w:p>
    <w:p w14:paraId="658D59D8" w14:textId="77777777" w:rsidR="00634C46" w:rsidRDefault="00634C46" w:rsidP="00634C46">
      <w:pPr>
        <w:jc w:val="both"/>
        <w:rPr>
          <w:rFonts w:ascii="Times New Roman" w:hAnsi="Times New Roman" w:cs="Times New Roman"/>
          <w:b/>
          <w:bCs/>
          <w:sz w:val="28"/>
          <w:szCs w:val="28"/>
        </w:rPr>
      </w:pPr>
    </w:p>
    <w:p w14:paraId="25754AF3" w14:textId="03E0E3BC"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b/>
          <w:bCs/>
          <w:sz w:val="28"/>
          <w:szCs w:val="28"/>
        </w:rPr>
        <w:t>Dr. Raci KAYA</w:t>
      </w:r>
    </w:p>
    <w:p w14:paraId="1FC9164F" w14:textId="77777777" w:rsidR="00634C46" w:rsidRPr="00634C46" w:rsidRDefault="00634C46" w:rsidP="00634C46">
      <w:pPr>
        <w:jc w:val="both"/>
        <w:rPr>
          <w:rFonts w:ascii="Times New Roman" w:hAnsi="Times New Roman" w:cs="Times New Roman"/>
          <w:sz w:val="28"/>
          <w:szCs w:val="28"/>
        </w:rPr>
      </w:pPr>
      <w:r w:rsidRPr="00634C46">
        <w:rPr>
          <w:rFonts w:ascii="Times New Roman" w:hAnsi="Times New Roman" w:cs="Times New Roman"/>
          <w:sz w:val="28"/>
          <w:szCs w:val="28"/>
        </w:rPr>
        <w:t>Kurum Başkanı</w:t>
      </w:r>
    </w:p>
    <w:sectPr w:rsidR="00634C46" w:rsidRPr="00634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20D"/>
    <w:multiLevelType w:val="multilevel"/>
    <w:tmpl w:val="7E48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66DD7"/>
    <w:multiLevelType w:val="multilevel"/>
    <w:tmpl w:val="528AF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925C3"/>
    <w:multiLevelType w:val="multilevel"/>
    <w:tmpl w:val="ADB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683275">
    <w:abstractNumId w:val="2"/>
  </w:num>
  <w:num w:numId="2" w16cid:durableId="1939409229">
    <w:abstractNumId w:val="1"/>
  </w:num>
  <w:num w:numId="3" w16cid:durableId="160761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46"/>
    <w:rsid w:val="00455D49"/>
    <w:rsid w:val="00544D1F"/>
    <w:rsid w:val="00634C46"/>
    <w:rsid w:val="0065754A"/>
    <w:rsid w:val="00947E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FC3C"/>
  <w15:chartTrackingRefBased/>
  <w15:docId w15:val="{51005EB7-D4F7-463E-B394-1203C0CC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4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34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34C4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34C4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34C4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34C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4C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4C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4C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4C4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34C4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34C4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34C4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34C4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34C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4C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4C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4C46"/>
    <w:rPr>
      <w:rFonts w:eastAsiaTheme="majorEastAsia" w:cstheme="majorBidi"/>
      <w:color w:val="272727" w:themeColor="text1" w:themeTint="D8"/>
    </w:rPr>
  </w:style>
  <w:style w:type="paragraph" w:styleId="KonuBal">
    <w:name w:val="Title"/>
    <w:basedOn w:val="Normal"/>
    <w:next w:val="Normal"/>
    <w:link w:val="KonuBalChar"/>
    <w:uiPriority w:val="10"/>
    <w:qFormat/>
    <w:rsid w:val="00634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4C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4C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4C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4C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4C46"/>
    <w:rPr>
      <w:i/>
      <w:iCs/>
      <w:color w:val="404040" w:themeColor="text1" w:themeTint="BF"/>
    </w:rPr>
  </w:style>
  <w:style w:type="paragraph" w:styleId="ListeParagraf">
    <w:name w:val="List Paragraph"/>
    <w:basedOn w:val="Normal"/>
    <w:uiPriority w:val="34"/>
    <w:qFormat/>
    <w:rsid w:val="00634C46"/>
    <w:pPr>
      <w:ind w:left="720"/>
      <w:contextualSpacing/>
    </w:pPr>
  </w:style>
  <w:style w:type="character" w:styleId="GlVurgulama">
    <w:name w:val="Intense Emphasis"/>
    <w:basedOn w:val="VarsaylanParagrafYazTipi"/>
    <w:uiPriority w:val="21"/>
    <w:qFormat/>
    <w:rsid w:val="00634C46"/>
    <w:rPr>
      <w:i/>
      <w:iCs/>
      <w:color w:val="2F5496" w:themeColor="accent1" w:themeShade="BF"/>
    </w:rPr>
  </w:style>
  <w:style w:type="paragraph" w:styleId="GlAlnt">
    <w:name w:val="Intense Quote"/>
    <w:basedOn w:val="Normal"/>
    <w:next w:val="Normal"/>
    <w:link w:val="GlAlntChar"/>
    <w:uiPriority w:val="30"/>
    <w:qFormat/>
    <w:rsid w:val="00634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34C46"/>
    <w:rPr>
      <w:i/>
      <w:iCs/>
      <w:color w:val="2F5496" w:themeColor="accent1" w:themeShade="BF"/>
    </w:rPr>
  </w:style>
  <w:style w:type="character" w:styleId="GlBavuru">
    <w:name w:val="Intense Reference"/>
    <w:basedOn w:val="VarsaylanParagrafYazTipi"/>
    <w:uiPriority w:val="32"/>
    <w:qFormat/>
    <w:rsid w:val="00634C46"/>
    <w:rPr>
      <w:b/>
      <w:bCs/>
      <w:smallCaps/>
      <w:color w:val="2F5496" w:themeColor="accent1" w:themeShade="BF"/>
      <w:spacing w:val="5"/>
    </w:rPr>
  </w:style>
  <w:style w:type="character" w:styleId="Kpr">
    <w:name w:val="Hyperlink"/>
    <w:basedOn w:val="VarsaylanParagrafYazTipi"/>
    <w:uiPriority w:val="99"/>
    <w:unhideWhenUsed/>
    <w:rsid w:val="00634C46"/>
    <w:rPr>
      <w:color w:val="0563C1" w:themeColor="hyperlink"/>
      <w:u w:val="single"/>
    </w:rPr>
  </w:style>
  <w:style w:type="character" w:styleId="zmlenmeyenBahsetme">
    <w:name w:val="Unresolved Mention"/>
    <w:basedOn w:val="VarsaylanParagrafYazTipi"/>
    <w:uiPriority w:val="99"/>
    <w:semiHidden/>
    <w:unhideWhenUsed/>
    <w:rsid w:val="00634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1977</Words>
  <Characters>11269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Meydan - Rsa</dc:creator>
  <cp:keywords/>
  <dc:description/>
  <cp:lastModifiedBy>Levent Meydan - Rsa</cp:lastModifiedBy>
  <cp:revision>2</cp:revision>
  <dcterms:created xsi:type="dcterms:W3CDTF">2026-01-08T07:51:00Z</dcterms:created>
  <dcterms:modified xsi:type="dcterms:W3CDTF">2026-01-08T08:02:00Z</dcterms:modified>
</cp:coreProperties>
</file>